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41" w:rsidRDefault="001A1308" w:rsidP="00450363">
      <w:pPr>
        <w:jc w:val="center"/>
        <w:rPr>
          <w:sz w:val="36"/>
          <w:szCs w:val="36"/>
        </w:rPr>
      </w:pPr>
      <w:r>
        <w:rPr>
          <w:sz w:val="36"/>
          <w:szCs w:val="36"/>
        </w:rPr>
        <w:t>Peace Officers’ Rights in the 21</w:t>
      </w:r>
      <w:r w:rsidRPr="001A130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</w:t>
      </w:r>
    </w:p>
    <w:p w:rsidR="00972B32" w:rsidRPr="00AC3C2C" w:rsidRDefault="00423499" w:rsidP="00450363">
      <w:pPr>
        <w:jc w:val="center"/>
        <w:rPr>
          <w:szCs w:val="28"/>
        </w:rPr>
      </w:pPr>
      <w:r>
        <w:rPr>
          <w:sz w:val="36"/>
          <w:szCs w:val="36"/>
        </w:rPr>
        <w:t xml:space="preserve"> </w:t>
      </w:r>
      <w:r w:rsidR="001A1308">
        <w:rPr>
          <w:szCs w:val="28"/>
        </w:rPr>
        <w:t>Thursday</w:t>
      </w:r>
      <w:proofErr w:type="gramStart"/>
      <w:r w:rsidR="001A1308">
        <w:rPr>
          <w:szCs w:val="28"/>
        </w:rPr>
        <w:t>,  June</w:t>
      </w:r>
      <w:proofErr w:type="gramEnd"/>
      <w:r w:rsidR="001A1308">
        <w:rPr>
          <w:szCs w:val="28"/>
        </w:rPr>
        <w:t xml:space="preserve"> 30, 2016</w:t>
      </w:r>
    </w:p>
    <w:p w:rsidR="00972B32" w:rsidRPr="00AC3C2C" w:rsidRDefault="00151C41" w:rsidP="00450363">
      <w:pPr>
        <w:jc w:val="center"/>
        <w:rPr>
          <w:szCs w:val="28"/>
        </w:rPr>
      </w:pPr>
      <w:r>
        <w:rPr>
          <w:szCs w:val="28"/>
        </w:rPr>
        <w:t>Burbank Fire Department Training Center</w:t>
      </w:r>
    </w:p>
    <w:p w:rsidR="00972B32" w:rsidRPr="00AC3C2C" w:rsidRDefault="00151C41" w:rsidP="00450363">
      <w:pPr>
        <w:jc w:val="center"/>
        <w:rPr>
          <w:szCs w:val="28"/>
        </w:rPr>
      </w:pPr>
      <w:r>
        <w:rPr>
          <w:szCs w:val="28"/>
        </w:rPr>
        <w:t xml:space="preserve">1845 Ontario </w:t>
      </w:r>
      <w:r w:rsidR="00423499">
        <w:rPr>
          <w:szCs w:val="28"/>
        </w:rPr>
        <w:t>Street</w:t>
      </w:r>
    </w:p>
    <w:p w:rsidR="00972B32" w:rsidRPr="00AC3C2C" w:rsidRDefault="00151C41" w:rsidP="00450363">
      <w:pPr>
        <w:jc w:val="center"/>
        <w:rPr>
          <w:szCs w:val="28"/>
        </w:rPr>
      </w:pPr>
      <w:r>
        <w:rPr>
          <w:szCs w:val="28"/>
        </w:rPr>
        <w:t>Burbank</w:t>
      </w:r>
      <w:r w:rsidR="00972B32" w:rsidRPr="00AC3C2C">
        <w:rPr>
          <w:szCs w:val="28"/>
        </w:rPr>
        <w:t xml:space="preserve">, CA </w:t>
      </w:r>
      <w:r w:rsidR="00423499">
        <w:rPr>
          <w:szCs w:val="28"/>
        </w:rPr>
        <w:t>91</w:t>
      </w:r>
      <w:r>
        <w:rPr>
          <w:szCs w:val="28"/>
        </w:rPr>
        <w:t>50</w:t>
      </w:r>
      <w:r w:rsidR="00423499">
        <w:rPr>
          <w:szCs w:val="28"/>
        </w:rPr>
        <w:t>5</w:t>
      </w:r>
    </w:p>
    <w:p w:rsidR="00972B32" w:rsidRPr="00AC3C2C" w:rsidRDefault="00972B32" w:rsidP="00450363">
      <w:pPr>
        <w:jc w:val="center"/>
        <w:rPr>
          <w:color w:val="FF0000"/>
          <w:szCs w:val="28"/>
        </w:rPr>
      </w:pPr>
      <w:r w:rsidRPr="00AC3C2C">
        <w:rPr>
          <w:color w:val="FF0000"/>
          <w:szCs w:val="28"/>
        </w:rPr>
        <w:t>0</w:t>
      </w:r>
      <w:r w:rsidR="00603DB2">
        <w:rPr>
          <w:color w:val="FF0000"/>
          <w:szCs w:val="28"/>
        </w:rPr>
        <w:t>800</w:t>
      </w:r>
      <w:r w:rsidRPr="00AC3C2C">
        <w:rPr>
          <w:color w:val="FF0000"/>
          <w:szCs w:val="28"/>
        </w:rPr>
        <w:t>- Registration and Continental Breakfast</w:t>
      </w:r>
    </w:p>
    <w:p w:rsidR="00972B32" w:rsidRDefault="00972B32" w:rsidP="00450363">
      <w:pPr>
        <w:jc w:val="center"/>
        <w:rPr>
          <w:color w:val="FF0000"/>
          <w:szCs w:val="28"/>
        </w:rPr>
      </w:pPr>
      <w:r w:rsidRPr="00AC3C2C">
        <w:rPr>
          <w:color w:val="FF0000"/>
          <w:szCs w:val="28"/>
        </w:rPr>
        <w:t>08</w:t>
      </w:r>
      <w:r w:rsidR="00603DB2">
        <w:rPr>
          <w:color w:val="FF0000"/>
          <w:szCs w:val="28"/>
        </w:rPr>
        <w:t>3</w:t>
      </w:r>
      <w:r w:rsidRPr="00AC3C2C">
        <w:rPr>
          <w:color w:val="FF0000"/>
          <w:szCs w:val="28"/>
        </w:rPr>
        <w:t>0-</w:t>
      </w:r>
      <w:r w:rsidR="00423499">
        <w:rPr>
          <w:color w:val="FF0000"/>
          <w:szCs w:val="28"/>
        </w:rPr>
        <w:t>1</w:t>
      </w:r>
      <w:r w:rsidR="00151C41">
        <w:rPr>
          <w:color w:val="FF0000"/>
          <w:szCs w:val="28"/>
        </w:rPr>
        <w:t>7</w:t>
      </w:r>
      <w:r w:rsidR="00423499">
        <w:rPr>
          <w:color w:val="FF0000"/>
          <w:szCs w:val="28"/>
        </w:rPr>
        <w:t>00</w:t>
      </w:r>
      <w:r w:rsidRPr="00AC3C2C">
        <w:rPr>
          <w:color w:val="FF0000"/>
          <w:szCs w:val="28"/>
        </w:rPr>
        <w:t xml:space="preserve"> </w:t>
      </w:r>
      <w:proofErr w:type="gramStart"/>
      <w:r w:rsidRPr="00AC3C2C">
        <w:rPr>
          <w:color w:val="FF0000"/>
          <w:szCs w:val="28"/>
        </w:rPr>
        <w:t>Seminar</w:t>
      </w:r>
      <w:proofErr w:type="gramEnd"/>
    </w:p>
    <w:p w:rsidR="00603DB2" w:rsidRDefault="00603DB2" w:rsidP="00450363">
      <w:pPr>
        <w:jc w:val="center"/>
        <w:rPr>
          <w:color w:val="FF0000"/>
          <w:szCs w:val="28"/>
        </w:rPr>
      </w:pPr>
    </w:p>
    <w:p w:rsidR="001A1308" w:rsidRPr="00603DB2" w:rsidRDefault="00603DB2" w:rsidP="00603DB2">
      <w:pPr>
        <w:rPr>
          <w:szCs w:val="28"/>
        </w:rPr>
      </w:pPr>
      <w:r w:rsidRPr="00603DB2">
        <w:rPr>
          <w:szCs w:val="28"/>
        </w:rPr>
        <w:t xml:space="preserve">Becoming the “Accused Officer” with or without justification is a fact of life in law enforcement. </w:t>
      </w:r>
      <w:r>
        <w:rPr>
          <w:szCs w:val="28"/>
        </w:rPr>
        <w:t xml:space="preserve"> </w:t>
      </w:r>
      <w:r w:rsidRPr="00603DB2">
        <w:rPr>
          <w:szCs w:val="28"/>
        </w:rPr>
        <w:t>Do you know what your rights are?</w:t>
      </w:r>
    </w:p>
    <w:p w:rsidR="001A1308" w:rsidRPr="001A1308" w:rsidRDefault="001A1308" w:rsidP="001A1308">
      <w:pPr>
        <w:jc w:val="both"/>
        <w:rPr>
          <w:szCs w:val="28"/>
        </w:rPr>
      </w:pPr>
      <w:r w:rsidRPr="001A1308">
        <w:rPr>
          <w:szCs w:val="28"/>
        </w:rPr>
        <w:t>This training is designed to protect your rights during the investigation process of:</w:t>
      </w:r>
    </w:p>
    <w:p w:rsidR="001A1308" w:rsidRDefault="001A1308" w:rsidP="001A1308">
      <w:pPr>
        <w:pStyle w:val="ListParagraph"/>
        <w:numPr>
          <w:ilvl w:val="0"/>
          <w:numId w:val="2"/>
        </w:numPr>
        <w:rPr>
          <w:color w:val="FF0000"/>
          <w:szCs w:val="28"/>
        </w:rPr>
      </w:pPr>
      <w:r>
        <w:rPr>
          <w:color w:val="FF0000"/>
          <w:szCs w:val="28"/>
        </w:rPr>
        <w:t xml:space="preserve">Personnel Complaints                                              </w:t>
      </w:r>
    </w:p>
    <w:p w:rsidR="001A1308" w:rsidRDefault="001A1308" w:rsidP="001A1308">
      <w:pPr>
        <w:pStyle w:val="ListParagraph"/>
        <w:numPr>
          <w:ilvl w:val="0"/>
          <w:numId w:val="2"/>
        </w:numPr>
        <w:rPr>
          <w:color w:val="FF0000"/>
          <w:szCs w:val="28"/>
        </w:rPr>
      </w:pPr>
      <w:r>
        <w:rPr>
          <w:color w:val="FF0000"/>
          <w:szCs w:val="28"/>
        </w:rPr>
        <w:t>OIS Interviews</w:t>
      </w:r>
    </w:p>
    <w:p w:rsidR="001A1308" w:rsidRDefault="001A1308" w:rsidP="001A1308">
      <w:pPr>
        <w:pStyle w:val="ListParagraph"/>
        <w:numPr>
          <w:ilvl w:val="0"/>
          <w:numId w:val="2"/>
        </w:numPr>
        <w:rPr>
          <w:color w:val="FF0000"/>
          <w:szCs w:val="28"/>
        </w:rPr>
      </w:pPr>
      <w:r>
        <w:rPr>
          <w:color w:val="FF0000"/>
          <w:szCs w:val="28"/>
        </w:rPr>
        <w:t>Use of Force Interviews</w:t>
      </w:r>
    </w:p>
    <w:p w:rsidR="001A1308" w:rsidRDefault="001A1308" w:rsidP="001A1308">
      <w:pPr>
        <w:pStyle w:val="ListParagraph"/>
        <w:numPr>
          <w:ilvl w:val="0"/>
          <w:numId w:val="2"/>
        </w:numPr>
        <w:rPr>
          <w:color w:val="FF0000"/>
          <w:szCs w:val="28"/>
        </w:rPr>
      </w:pPr>
      <w:r>
        <w:rPr>
          <w:color w:val="FF0000"/>
          <w:szCs w:val="28"/>
        </w:rPr>
        <w:t>Major Collision Investigations</w:t>
      </w:r>
    </w:p>
    <w:p w:rsidR="00875DBF" w:rsidRDefault="00603DB2" w:rsidP="005A6453">
      <w:pPr>
        <w:pStyle w:val="BodyTextIndent"/>
      </w:pPr>
      <w:r w:rsidRPr="00603DB2">
        <w:t>California Government Code 3300 and the Administrative Appeal Process will also be presented.</w:t>
      </w:r>
      <w:r>
        <w:t xml:space="preserve"> </w:t>
      </w:r>
      <w:r w:rsidR="005A6453">
        <w:t>The training is highly recommended for field officers, detectives and supervisors.</w:t>
      </w:r>
    </w:p>
    <w:p w:rsidR="00972B32" w:rsidRPr="00875DBF" w:rsidRDefault="00EC1183" w:rsidP="00EB0709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Our instructors are </w:t>
      </w:r>
      <w:r w:rsidR="00875DBF">
        <w:rPr>
          <w:szCs w:val="28"/>
        </w:rPr>
        <w:t xml:space="preserve">recognized </w:t>
      </w:r>
      <w:r>
        <w:rPr>
          <w:szCs w:val="28"/>
        </w:rPr>
        <w:t>experts in their fields.</w:t>
      </w:r>
    </w:p>
    <w:p w:rsidR="001F5D6B" w:rsidRPr="001F5D6B" w:rsidRDefault="00875DBF" w:rsidP="00EB0709">
      <w:pPr>
        <w:rPr>
          <w:szCs w:val="28"/>
        </w:rPr>
      </w:pPr>
      <w:r>
        <w:rPr>
          <w:szCs w:val="28"/>
        </w:rPr>
        <w:t>The i</w:t>
      </w:r>
      <w:r w:rsidR="001F5D6B">
        <w:rPr>
          <w:szCs w:val="28"/>
        </w:rPr>
        <w:t>nstructors</w:t>
      </w:r>
      <w:r>
        <w:rPr>
          <w:szCs w:val="28"/>
        </w:rPr>
        <w:t xml:space="preserve"> are</w:t>
      </w:r>
      <w:r w:rsidR="001F5D6B">
        <w:rPr>
          <w:szCs w:val="28"/>
        </w:rPr>
        <w:t>:</w:t>
      </w:r>
    </w:p>
    <w:p w:rsidR="00972B32" w:rsidRPr="00603DB2" w:rsidRDefault="00603DB2" w:rsidP="00603DB2">
      <w:pPr>
        <w:rPr>
          <w:sz w:val="22"/>
        </w:rPr>
      </w:pPr>
      <w:r>
        <w:rPr>
          <w:color w:val="FF0000"/>
          <w:sz w:val="22"/>
        </w:rPr>
        <w:t>*</w:t>
      </w:r>
      <w:r w:rsidRPr="00603DB2">
        <w:rPr>
          <w:color w:val="FF0000"/>
          <w:sz w:val="22"/>
        </w:rPr>
        <w:t>Attorney Greg Yacoubian</w:t>
      </w:r>
      <w:r>
        <w:rPr>
          <w:color w:val="FF0000"/>
          <w:sz w:val="22"/>
        </w:rPr>
        <w:t xml:space="preserve"> – LAPD Lieutenant (retired)</w:t>
      </w:r>
    </w:p>
    <w:p w:rsidR="00972B32" w:rsidRDefault="00603DB2" w:rsidP="0041612F">
      <w:pPr>
        <w:rPr>
          <w:sz w:val="22"/>
        </w:rPr>
      </w:pPr>
      <w:r>
        <w:rPr>
          <w:color w:val="FF0000"/>
          <w:sz w:val="22"/>
        </w:rPr>
        <w:t>*Sergeant Mark Kelly – LAPD Officer Representation Section</w:t>
      </w:r>
    </w:p>
    <w:p w:rsidR="00972B32" w:rsidRDefault="00972B32" w:rsidP="00C41FEE">
      <w:pPr>
        <w:spacing w:line="240" w:lineRule="auto"/>
        <w:rPr>
          <w:sz w:val="22"/>
        </w:rPr>
      </w:pPr>
      <w:r w:rsidRPr="00BF2593">
        <w:rPr>
          <w:rFonts w:ascii="Comic Sans MS" w:hAnsi="Comic Sans MS"/>
          <w:b w:val="0"/>
          <w:color w:val="000000"/>
          <w:sz w:val="20"/>
          <w:szCs w:val="20"/>
        </w:rPr>
        <w:t> </w:t>
      </w:r>
      <w:r>
        <w:rPr>
          <w:sz w:val="22"/>
        </w:rPr>
        <w:t>------------------------------------------------------------------------------------------------------------------------------------------------</w:t>
      </w:r>
    </w:p>
    <w:p w:rsidR="00972B32" w:rsidRPr="00237FB1" w:rsidRDefault="00972B32" w:rsidP="00237FB1">
      <w:pPr>
        <w:pStyle w:val="ListParagraph"/>
        <w:jc w:val="center"/>
        <w:rPr>
          <w:sz w:val="22"/>
        </w:rPr>
      </w:pPr>
      <w:r>
        <w:rPr>
          <w:sz w:val="22"/>
        </w:rPr>
        <w:t xml:space="preserve">$50 Members   </w:t>
      </w:r>
      <w:r>
        <w:rPr>
          <w:sz w:val="22"/>
        </w:rPr>
        <w:tab/>
        <w:t>$75 Non-Members</w:t>
      </w:r>
      <w:r>
        <w:rPr>
          <w:sz w:val="22"/>
        </w:rPr>
        <w:tab/>
      </w:r>
      <w:r>
        <w:rPr>
          <w:sz w:val="22"/>
        </w:rPr>
        <w:tab/>
        <w:t>$100 Registration and Membership</w:t>
      </w:r>
    </w:p>
    <w:p w:rsidR="00972B32" w:rsidRDefault="00972B32" w:rsidP="00BC6503">
      <w:pPr>
        <w:jc w:val="center"/>
        <w:rPr>
          <w:sz w:val="22"/>
        </w:rPr>
      </w:pPr>
      <w:r>
        <w:rPr>
          <w:sz w:val="22"/>
        </w:rPr>
        <w:t xml:space="preserve">Register online at </w:t>
      </w:r>
      <w:hyperlink r:id="rId9" w:history="1">
        <w:r w:rsidRPr="00742A34">
          <w:rPr>
            <w:rStyle w:val="Hyperlink"/>
            <w:sz w:val="22"/>
          </w:rPr>
          <w:t>www.poalac.org</w:t>
        </w:r>
      </w:hyperlink>
      <w:r>
        <w:rPr>
          <w:sz w:val="22"/>
        </w:rPr>
        <w:t xml:space="preserve">  or make check payable to POALAC and mail to:</w:t>
      </w:r>
    </w:p>
    <w:p w:rsidR="00972B32" w:rsidRDefault="00972B32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>POALAC (Peace Officers Association of Los Angeles County)</w:t>
      </w:r>
    </w:p>
    <w:p w:rsidR="00972B32" w:rsidRDefault="00972B32" w:rsidP="00BC6503">
      <w:pPr>
        <w:jc w:val="center"/>
        <w:rPr>
          <w:color w:val="FF0000"/>
          <w:sz w:val="22"/>
        </w:rPr>
      </w:pPr>
      <w:r>
        <w:rPr>
          <w:color w:val="FF0000"/>
          <w:sz w:val="22"/>
        </w:rPr>
        <w:t xml:space="preserve">Attn: </w:t>
      </w:r>
      <w:r w:rsidR="00875DBF">
        <w:rPr>
          <w:color w:val="FF0000"/>
          <w:sz w:val="22"/>
        </w:rPr>
        <w:t>Lori Blackwell</w:t>
      </w:r>
      <w:r>
        <w:rPr>
          <w:color w:val="FF0000"/>
          <w:sz w:val="22"/>
        </w:rPr>
        <w:t xml:space="preserve">, PO Box </w:t>
      </w:r>
      <w:r w:rsidR="00875DBF">
        <w:rPr>
          <w:color w:val="FF0000"/>
          <w:sz w:val="22"/>
        </w:rPr>
        <w:t>7,</w:t>
      </w:r>
      <w:r>
        <w:rPr>
          <w:color w:val="FF0000"/>
          <w:sz w:val="22"/>
        </w:rPr>
        <w:t xml:space="preserve"> </w:t>
      </w:r>
      <w:r w:rsidR="00875DBF">
        <w:rPr>
          <w:color w:val="FF0000"/>
          <w:sz w:val="22"/>
        </w:rPr>
        <w:t>Bellflower</w:t>
      </w:r>
      <w:r>
        <w:rPr>
          <w:color w:val="FF0000"/>
          <w:sz w:val="22"/>
        </w:rPr>
        <w:t>, CA 9</w:t>
      </w:r>
      <w:r w:rsidR="00875DBF">
        <w:rPr>
          <w:color w:val="FF0000"/>
          <w:sz w:val="22"/>
        </w:rPr>
        <w:t>070</w:t>
      </w:r>
      <w:r>
        <w:rPr>
          <w:color w:val="FF0000"/>
          <w:sz w:val="22"/>
        </w:rPr>
        <w:t>7</w:t>
      </w:r>
    </w:p>
    <w:p w:rsidR="00972B32" w:rsidRDefault="00972B32" w:rsidP="00BC6503">
      <w:pPr>
        <w:jc w:val="center"/>
        <w:rPr>
          <w:color w:val="FF0000"/>
          <w:sz w:val="22"/>
        </w:rPr>
      </w:pPr>
      <w:proofErr w:type="gramStart"/>
      <w:r>
        <w:rPr>
          <w:color w:val="FF0000"/>
          <w:sz w:val="22"/>
        </w:rPr>
        <w:t>Questions?</w:t>
      </w:r>
      <w:proofErr w:type="gramEnd"/>
      <w:r>
        <w:rPr>
          <w:color w:val="FF0000"/>
          <w:sz w:val="22"/>
        </w:rPr>
        <w:t xml:space="preserve">  C</w:t>
      </w:r>
      <w:r w:rsidR="001B550B">
        <w:rPr>
          <w:color w:val="FF0000"/>
          <w:sz w:val="22"/>
        </w:rPr>
        <w:t>all or text</w:t>
      </w:r>
      <w:r>
        <w:rPr>
          <w:color w:val="FF0000"/>
          <w:sz w:val="22"/>
        </w:rPr>
        <w:t xml:space="preserve"> POALAC Administrator </w:t>
      </w:r>
      <w:r w:rsidR="00875DBF">
        <w:rPr>
          <w:color w:val="FF0000"/>
          <w:sz w:val="22"/>
        </w:rPr>
        <w:t xml:space="preserve">Lori Blackwell at 818 291-3483 or </w:t>
      </w:r>
      <w:r w:rsidR="001B550B">
        <w:rPr>
          <w:color w:val="FF0000"/>
          <w:sz w:val="22"/>
        </w:rPr>
        <w:t xml:space="preserve">email </w:t>
      </w:r>
      <w:hyperlink r:id="rId10" w:history="1">
        <w:r w:rsidR="001B550B" w:rsidRPr="00F469D6">
          <w:rPr>
            <w:rStyle w:val="Hyperlink"/>
            <w:sz w:val="22"/>
          </w:rPr>
          <w:t>lblackwell219@gmail.com</w:t>
        </w:r>
      </w:hyperlink>
    </w:p>
    <w:p w:rsidR="00972B32" w:rsidRPr="00BC6503" w:rsidRDefault="00972B32" w:rsidP="00BC6503">
      <w:pPr>
        <w:rPr>
          <w:sz w:val="22"/>
        </w:rPr>
      </w:pPr>
      <w:r w:rsidRPr="00BC6503">
        <w:rPr>
          <w:sz w:val="22"/>
        </w:rPr>
        <w:t>NAME_______________________________________________________________________________________________________________________</w:t>
      </w:r>
    </w:p>
    <w:p w:rsidR="00972B32" w:rsidRPr="00BC6503" w:rsidRDefault="00972B32" w:rsidP="00BC6503">
      <w:pPr>
        <w:rPr>
          <w:sz w:val="22"/>
        </w:rPr>
      </w:pPr>
      <w:r w:rsidRPr="00BC6503">
        <w:rPr>
          <w:sz w:val="22"/>
        </w:rPr>
        <w:t>ADDRESS___________________________________________________________________________________________________________________</w:t>
      </w:r>
    </w:p>
    <w:p w:rsidR="00972B32" w:rsidRPr="00BC6503" w:rsidRDefault="00972B32" w:rsidP="00BC6503">
      <w:pPr>
        <w:rPr>
          <w:sz w:val="22"/>
        </w:rPr>
      </w:pPr>
      <w:r w:rsidRPr="00BC6503">
        <w:rPr>
          <w:sz w:val="22"/>
        </w:rPr>
        <w:t>AGENCY______________________________________Phone________________________________Email________________________________</w:t>
      </w:r>
    </w:p>
    <w:p w:rsidR="00972B32" w:rsidRDefault="00972B32" w:rsidP="00BC6503">
      <w:pPr>
        <w:rPr>
          <w:sz w:val="22"/>
        </w:rPr>
      </w:pPr>
      <w:r w:rsidRPr="00BC6503">
        <w:rPr>
          <w:sz w:val="22"/>
        </w:rPr>
        <w:t xml:space="preserve">POALAC Presents: </w:t>
      </w:r>
      <w:r w:rsidR="00603DB2">
        <w:rPr>
          <w:sz w:val="22"/>
        </w:rPr>
        <w:t>Peace Officers’ Rights in the 21</w:t>
      </w:r>
      <w:r w:rsidR="00603DB2" w:rsidRPr="00603DB2">
        <w:rPr>
          <w:sz w:val="22"/>
          <w:vertAlign w:val="superscript"/>
        </w:rPr>
        <w:t>st</w:t>
      </w:r>
      <w:r w:rsidR="00603DB2">
        <w:rPr>
          <w:sz w:val="22"/>
        </w:rPr>
        <w:t xml:space="preserve"> Century, June 30, 2016</w:t>
      </w:r>
    </w:p>
    <w:p w:rsidR="00972B32" w:rsidRPr="0028594C" w:rsidRDefault="00972B32" w:rsidP="00BC6503">
      <w:pPr>
        <w:rPr>
          <w:i/>
          <w:sz w:val="22"/>
        </w:rPr>
      </w:pPr>
      <w:r>
        <w:rPr>
          <w:i/>
          <w:sz w:val="22"/>
        </w:rPr>
        <w:lastRenderedPageBreak/>
        <w:t>POALAC Member Information is always kept confidential; it is never sold or shared.</w:t>
      </w:r>
    </w:p>
    <w:p w:rsidR="00972B32" w:rsidRDefault="00972B32" w:rsidP="00BC6503">
      <w:pPr>
        <w:rPr>
          <w:color w:val="FF0000"/>
          <w:sz w:val="22"/>
        </w:rPr>
      </w:pPr>
    </w:p>
    <w:p w:rsidR="00972B32" w:rsidRDefault="00972B32" w:rsidP="00BC6503">
      <w:pPr>
        <w:jc w:val="center"/>
        <w:rPr>
          <w:color w:val="FF0000"/>
          <w:sz w:val="22"/>
        </w:rPr>
      </w:pPr>
    </w:p>
    <w:p w:rsidR="00972B32" w:rsidRDefault="00972B32" w:rsidP="00BC6503">
      <w:pPr>
        <w:jc w:val="center"/>
        <w:rPr>
          <w:color w:val="FF0000"/>
          <w:sz w:val="22"/>
        </w:rPr>
      </w:pPr>
    </w:p>
    <w:p w:rsidR="00972B32" w:rsidRDefault="00972B32" w:rsidP="00BC6503">
      <w:pPr>
        <w:jc w:val="center"/>
        <w:rPr>
          <w:color w:val="FF0000"/>
          <w:sz w:val="22"/>
        </w:rPr>
      </w:pPr>
    </w:p>
    <w:p w:rsidR="00972B32" w:rsidRPr="00BC6503" w:rsidRDefault="00972B32" w:rsidP="00BC6503">
      <w:pPr>
        <w:jc w:val="center"/>
        <w:rPr>
          <w:sz w:val="22"/>
        </w:rPr>
      </w:pPr>
    </w:p>
    <w:sectPr w:rsidR="00972B32" w:rsidRPr="00BC6503" w:rsidSect="00335F8A">
      <w:headerReference w:type="default" r:id="rId11"/>
      <w:pgSz w:w="12240" w:h="15840"/>
      <w:pgMar w:top="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58" w:rsidRDefault="00207858" w:rsidP="00335F8A">
      <w:pPr>
        <w:spacing w:line="240" w:lineRule="auto"/>
      </w:pPr>
      <w:r>
        <w:separator/>
      </w:r>
    </w:p>
  </w:endnote>
  <w:endnote w:type="continuationSeparator" w:id="0">
    <w:p w:rsidR="00207858" w:rsidRDefault="00207858" w:rsidP="0033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58" w:rsidRDefault="00207858" w:rsidP="00335F8A">
      <w:pPr>
        <w:spacing w:line="240" w:lineRule="auto"/>
      </w:pPr>
      <w:r>
        <w:separator/>
      </w:r>
    </w:p>
  </w:footnote>
  <w:footnote w:type="continuationSeparator" w:id="0">
    <w:p w:rsidR="00207858" w:rsidRDefault="00207858" w:rsidP="00335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32" w:rsidRPr="00C860B3" w:rsidRDefault="001F5D6B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-266700</wp:posOffset>
          </wp:positionH>
          <wp:positionV relativeFrom="margin">
            <wp:posOffset>-1467485</wp:posOffset>
          </wp:positionV>
          <wp:extent cx="1219200" cy="1314450"/>
          <wp:effectExtent l="19050" t="0" r="0" b="0"/>
          <wp:wrapSquare wrapText="bothSides"/>
          <wp:docPr id="1" name="Picture 1" descr="POALAC-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ALAC-5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2B32" w:rsidRPr="00C860B3">
      <w:rPr>
        <w:color w:val="000000"/>
        <w:sz w:val="56"/>
        <w:szCs w:val="56"/>
      </w:rPr>
      <w:t>PEACE OFFICERS ASSOCIATION</w:t>
    </w:r>
  </w:p>
  <w:p w:rsidR="00972B32" w:rsidRPr="00C860B3" w:rsidRDefault="00972B32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 w:rsidRPr="00C860B3">
      <w:rPr>
        <w:color w:val="000000"/>
        <w:sz w:val="56"/>
        <w:szCs w:val="56"/>
      </w:rPr>
      <w:t>OF</w:t>
    </w:r>
  </w:p>
  <w:p w:rsidR="00972B32" w:rsidRDefault="00972B32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 w:rsidRPr="00C860B3">
      <w:rPr>
        <w:color w:val="000000"/>
        <w:sz w:val="56"/>
        <w:szCs w:val="56"/>
      </w:rPr>
      <w:t>LOS ANGELES COUNTY</w:t>
    </w:r>
  </w:p>
  <w:p w:rsidR="00972B32" w:rsidRPr="00C860B3" w:rsidRDefault="00972B32" w:rsidP="00C860B3">
    <w:pPr>
      <w:pStyle w:val="Header"/>
      <w:shd w:val="clear" w:color="auto" w:fill="548DD4"/>
      <w:jc w:val="center"/>
      <w:rPr>
        <w:color w:val="000000"/>
        <w:sz w:val="56"/>
        <w:szCs w:val="56"/>
      </w:rPr>
    </w:pPr>
    <w:r>
      <w:rPr>
        <w:color w:val="000000"/>
        <w:sz w:val="56"/>
        <w:szCs w:val="56"/>
      </w:rPr>
      <w:t>PRESENTS: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AA7"/>
    <w:multiLevelType w:val="hybridMultilevel"/>
    <w:tmpl w:val="9C8C2D8E"/>
    <w:lvl w:ilvl="0" w:tplc="C6B0C3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4849"/>
    <w:multiLevelType w:val="hybridMultilevel"/>
    <w:tmpl w:val="BDC2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A4F44"/>
    <w:multiLevelType w:val="hybridMultilevel"/>
    <w:tmpl w:val="71F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F8A"/>
    <w:rsid w:val="000143DD"/>
    <w:rsid w:val="000C0A4F"/>
    <w:rsid w:val="001044C4"/>
    <w:rsid w:val="00151C41"/>
    <w:rsid w:val="00194AF5"/>
    <w:rsid w:val="001A1308"/>
    <w:rsid w:val="001A42D1"/>
    <w:rsid w:val="001B550B"/>
    <w:rsid w:val="001F54FA"/>
    <w:rsid w:val="001F5D6B"/>
    <w:rsid w:val="00207858"/>
    <w:rsid w:val="00237FB1"/>
    <w:rsid w:val="0027624A"/>
    <w:rsid w:val="002804FC"/>
    <w:rsid w:val="0028594C"/>
    <w:rsid w:val="002F34A7"/>
    <w:rsid w:val="00335F8A"/>
    <w:rsid w:val="0041612F"/>
    <w:rsid w:val="00423499"/>
    <w:rsid w:val="004417BB"/>
    <w:rsid w:val="00450363"/>
    <w:rsid w:val="00452BA5"/>
    <w:rsid w:val="00454F4A"/>
    <w:rsid w:val="004949C2"/>
    <w:rsid w:val="004C23F4"/>
    <w:rsid w:val="00517B40"/>
    <w:rsid w:val="00527B5B"/>
    <w:rsid w:val="00531BCB"/>
    <w:rsid w:val="00587648"/>
    <w:rsid w:val="0058785C"/>
    <w:rsid w:val="00591F90"/>
    <w:rsid w:val="005A5EB0"/>
    <w:rsid w:val="005A6453"/>
    <w:rsid w:val="00602C63"/>
    <w:rsid w:val="00603DB2"/>
    <w:rsid w:val="00625E2B"/>
    <w:rsid w:val="00630508"/>
    <w:rsid w:val="006706B3"/>
    <w:rsid w:val="00685E62"/>
    <w:rsid w:val="00692705"/>
    <w:rsid w:val="006B32E9"/>
    <w:rsid w:val="006D691F"/>
    <w:rsid w:val="00735677"/>
    <w:rsid w:val="00742A34"/>
    <w:rsid w:val="00780FF2"/>
    <w:rsid w:val="007B19F7"/>
    <w:rsid w:val="007E6C84"/>
    <w:rsid w:val="00830191"/>
    <w:rsid w:val="00830F38"/>
    <w:rsid w:val="00875DBF"/>
    <w:rsid w:val="00882996"/>
    <w:rsid w:val="00884116"/>
    <w:rsid w:val="008B12BE"/>
    <w:rsid w:val="008E142A"/>
    <w:rsid w:val="00934794"/>
    <w:rsid w:val="00944FD2"/>
    <w:rsid w:val="00950EC8"/>
    <w:rsid w:val="00972B32"/>
    <w:rsid w:val="0098125E"/>
    <w:rsid w:val="00983FA2"/>
    <w:rsid w:val="009920D2"/>
    <w:rsid w:val="009A4D98"/>
    <w:rsid w:val="009F6212"/>
    <w:rsid w:val="00A775BF"/>
    <w:rsid w:val="00A8105B"/>
    <w:rsid w:val="00A905BC"/>
    <w:rsid w:val="00AB72DE"/>
    <w:rsid w:val="00AC3C2C"/>
    <w:rsid w:val="00AC4005"/>
    <w:rsid w:val="00B04550"/>
    <w:rsid w:val="00B32707"/>
    <w:rsid w:val="00B46CAB"/>
    <w:rsid w:val="00B94290"/>
    <w:rsid w:val="00B95A83"/>
    <w:rsid w:val="00BC0670"/>
    <w:rsid w:val="00BC4E1A"/>
    <w:rsid w:val="00BC6503"/>
    <w:rsid w:val="00BF2593"/>
    <w:rsid w:val="00C16B4C"/>
    <w:rsid w:val="00C41FEE"/>
    <w:rsid w:val="00C4797A"/>
    <w:rsid w:val="00C63940"/>
    <w:rsid w:val="00C860B3"/>
    <w:rsid w:val="00CA0135"/>
    <w:rsid w:val="00CE7804"/>
    <w:rsid w:val="00D26BD9"/>
    <w:rsid w:val="00D47594"/>
    <w:rsid w:val="00D65AB8"/>
    <w:rsid w:val="00DF54BC"/>
    <w:rsid w:val="00E272A6"/>
    <w:rsid w:val="00E47E58"/>
    <w:rsid w:val="00E713F9"/>
    <w:rsid w:val="00E724EB"/>
    <w:rsid w:val="00EB0709"/>
    <w:rsid w:val="00EC1183"/>
    <w:rsid w:val="00EC1289"/>
    <w:rsid w:val="00EF0EBD"/>
    <w:rsid w:val="00F10158"/>
    <w:rsid w:val="00F12BF8"/>
    <w:rsid w:val="00F241F9"/>
    <w:rsid w:val="00F93A46"/>
    <w:rsid w:val="00FA3A99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8"/>
    <w:pPr>
      <w:spacing w:line="276" w:lineRule="auto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F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5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F8A"/>
    <w:rPr>
      <w:rFonts w:cs="Times New Roman"/>
    </w:rPr>
  </w:style>
  <w:style w:type="character" w:styleId="Hyperlink">
    <w:name w:val="Hyperlink"/>
    <w:basedOn w:val="DefaultParagraphFont"/>
    <w:uiPriority w:val="99"/>
    <w:rsid w:val="00AC3C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7F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3DB2"/>
    <w:pPr>
      <w:ind w:left="36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3DB2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blackwell21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al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EE23-BA10-4EEC-8415-FD28F10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CRUELTY EDUCATION AND INVESTIGATION TRAINING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CRUELTY EDUCATION AND INVESTIGATION TRAINING</dc:title>
  <dc:creator>Lori</dc:creator>
  <cp:lastModifiedBy>Lori Blackwell</cp:lastModifiedBy>
  <cp:revision>2</cp:revision>
  <cp:lastPrinted>2015-09-06T21:43:00Z</cp:lastPrinted>
  <dcterms:created xsi:type="dcterms:W3CDTF">2016-05-24T18:48:00Z</dcterms:created>
  <dcterms:modified xsi:type="dcterms:W3CDTF">2016-05-24T18:48:00Z</dcterms:modified>
</cp:coreProperties>
</file>